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EE7B15">
        <w:t>8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1854"/>
        <w:gridCol w:w="6521"/>
        <w:gridCol w:w="2551"/>
        <w:gridCol w:w="2552"/>
      </w:tblGrid>
      <w:tr w:rsidR="00630E2E" w:rsidTr="00C91018">
        <w:trPr>
          <w:trHeight w:val="601"/>
        </w:trPr>
        <w:tc>
          <w:tcPr>
            <w:tcW w:w="1854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51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C91018">
        <w:tc>
          <w:tcPr>
            <w:tcW w:w="1854" w:type="dxa"/>
          </w:tcPr>
          <w:p w:rsidR="00132DBC" w:rsidRDefault="00EE7B15" w:rsidP="00C91018">
            <w:r>
              <w:t>2679</w:t>
            </w:r>
          </w:p>
        </w:tc>
        <w:tc>
          <w:tcPr>
            <w:tcW w:w="6521" w:type="dxa"/>
          </w:tcPr>
          <w:p w:rsidR="00430C33" w:rsidRPr="00313A28" w:rsidRDefault="00EE7B15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44853 – Kommunikation og konflikthåndtering</w:t>
            </w:r>
          </w:p>
        </w:tc>
        <w:tc>
          <w:tcPr>
            <w:tcW w:w="2551" w:type="dxa"/>
          </w:tcPr>
          <w:p w:rsidR="00132DBC" w:rsidRDefault="00EE7B15" w:rsidP="00430C33">
            <w:r>
              <w:t>AMU Nordjylland</w:t>
            </w:r>
          </w:p>
        </w:tc>
        <w:tc>
          <w:tcPr>
            <w:tcW w:w="2552" w:type="dxa"/>
          </w:tcPr>
          <w:p w:rsidR="00EB4656" w:rsidRDefault="00EE7B15" w:rsidP="008C691B">
            <w:r>
              <w:t>071019 - 181219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1F9C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1018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6DEE"/>
    <w:rsid w:val="00E67D5C"/>
    <w:rsid w:val="00EA14F6"/>
    <w:rsid w:val="00EB4656"/>
    <w:rsid w:val="00ED010B"/>
    <w:rsid w:val="00ED14E7"/>
    <w:rsid w:val="00EE7B15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CE2D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2019-01-16T07:41:00Z</dcterms:created>
  <dcterms:modified xsi:type="dcterms:W3CDTF">2019-01-16T07:41:00Z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